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C2E6B" w14:textId="77777777" w:rsidR="00001505" w:rsidRDefault="00001505" w:rsidP="003339C6">
      <w:pPr>
        <w:widowControl w:val="0"/>
        <w:autoSpaceDE w:val="0"/>
        <w:autoSpaceDN w:val="0"/>
        <w:adjustRightInd w:val="0"/>
        <w:spacing w:after="280"/>
        <w:ind w:left="180" w:right="180"/>
        <w:jc w:val="both"/>
        <w:rPr>
          <w:rFonts w:ascii="Museo 500" w:hAnsi="Museo 500" w:cs="Arial"/>
          <w:color w:val="6C5345"/>
          <w:sz w:val="20"/>
          <w:szCs w:val="20"/>
        </w:rPr>
      </w:pPr>
    </w:p>
    <w:p w14:paraId="50E09033" w14:textId="199D2FAD" w:rsidR="00001505" w:rsidRDefault="00001505" w:rsidP="00001505">
      <w:pPr>
        <w:shd w:val="clear" w:color="auto" w:fill="FFFFFF"/>
        <w:spacing w:after="0" w:line="240" w:lineRule="auto"/>
        <w:rPr>
          <w:rFonts w:ascii="Georgia" w:eastAsia="Times New Roman" w:hAnsi="Georgia" w:cs="Times New Roman"/>
          <w:color w:val="222222"/>
          <w:sz w:val="24"/>
          <w:szCs w:val="24"/>
        </w:rPr>
      </w:pPr>
    </w:p>
    <w:p w14:paraId="3E3AC681" w14:textId="26037308" w:rsidR="00440D2D" w:rsidRPr="00440D2D" w:rsidRDefault="00440D2D" w:rsidP="00440D2D">
      <w:pPr>
        <w:shd w:val="clear" w:color="auto" w:fill="FFFFFF"/>
        <w:spacing w:after="0" w:line="240" w:lineRule="auto"/>
        <w:jc w:val="center"/>
        <w:rPr>
          <w:rFonts w:ascii="Georgia" w:eastAsia="Times New Roman" w:hAnsi="Georgia" w:cs="Times New Roman"/>
          <w:color w:val="222222"/>
        </w:rPr>
      </w:pPr>
      <w:r w:rsidRPr="00440D2D">
        <w:rPr>
          <w:rFonts w:ascii="Georgia" w:eastAsia="Times New Roman" w:hAnsi="Georgia" w:cs="Times New Roman"/>
          <w:color w:val="222222"/>
        </w:rPr>
        <w:t xml:space="preserve">Denver Preschool Program </w:t>
      </w:r>
      <w:r>
        <w:rPr>
          <w:rFonts w:ascii="Georgia" w:eastAsia="Times New Roman" w:hAnsi="Georgia" w:cs="Times New Roman"/>
          <w:color w:val="222222"/>
        </w:rPr>
        <w:t>– Design Services Contractor</w:t>
      </w:r>
    </w:p>
    <w:p w14:paraId="3685C1F6" w14:textId="77777777" w:rsidR="00001505" w:rsidRDefault="00001505" w:rsidP="00001505">
      <w:pPr>
        <w:shd w:val="clear" w:color="auto" w:fill="FFFFFF"/>
        <w:spacing w:after="0" w:line="240" w:lineRule="auto"/>
        <w:rPr>
          <w:rFonts w:ascii="Georgia" w:eastAsia="Times New Roman" w:hAnsi="Georgia" w:cs="Times New Roman"/>
          <w:color w:val="222222"/>
          <w:sz w:val="24"/>
          <w:szCs w:val="24"/>
        </w:rPr>
      </w:pPr>
    </w:p>
    <w:p w14:paraId="7D5BC212" w14:textId="44639C46" w:rsidR="00440D2D" w:rsidRPr="00440D2D" w:rsidRDefault="00440D2D" w:rsidP="00440D2D">
      <w:pPr>
        <w:rPr>
          <w:rFonts w:ascii="Georgia" w:hAnsi="Georgia"/>
        </w:rPr>
      </w:pPr>
      <w:r w:rsidRPr="00440D2D">
        <w:rPr>
          <w:rFonts w:ascii="Georgia" w:hAnsi="Georgia"/>
        </w:rPr>
        <w:t xml:space="preserve">The Denver Preschool Program </w:t>
      </w:r>
      <w:r>
        <w:rPr>
          <w:rFonts w:ascii="Georgia" w:hAnsi="Georgia"/>
        </w:rPr>
        <w:t xml:space="preserve">(DPP) </w:t>
      </w:r>
      <w:r w:rsidRPr="00440D2D">
        <w:rPr>
          <w:rFonts w:ascii="Georgia" w:hAnsi="Georgia"/>
        </w:rPr>
        <w:t>helps Denver fulfill its commitment to its youngest learners. We champion, fund and increase access to quality preschool across our community. The core of our mission is to make high quality preschool accessible to Denver</w:t>
      </w:r>
      <w:r w:rsidR="00481373">
        <w:rPr>
          <w:rFonts w:ascii="Georgia" w:hAnsi="Georgia"/>
        </w:rPr>
        <w:t>’s 3- and</w:t>
      </w:r>
      <w:r w:rsidRPr="00440D2D">
        <w:rPr>
          <w:rFonts w:ascii="Georgia" w:hAnsi="Georgia"/>
        </w:rPr>
        <w:t xml:space="preserve"> 4-year-old</w:t>
      </w:r>
      <w:r w:rsidR="00481373">
        <w:rPr>
          <w:rFonts w:ascii="Georgia" w:hAnsi="Georgia"/>
        </w:rPr>
        <w:t>s</w:t>
      </w:r>
      <w:r w:rsidRPr="00440D2D">
        <w:rPr>
          <w:rFonts w:ascii="Georgia" w:hAnsi="Georgia"/>
        </w:rPr>
        <w:t xml:space="preserve">. To </w:t>
      </w:r>
      <w:r>
        <w:rPr>
          <w:rFonts w:ascii="Georgia" w:hAnsi="Georgia"/>
        </w:rPr>
        <w:t xml:space="preserve">help </w:t>
      </w:r>
      <w:r w:rsidRPr="00440D2D">
        <w:rPr>
          <w:rFonts w:ascii="Georgia" w:hAnsi="Georgia"/>
        </w:rPr>
        <w:t xml:space="preserve">successfully accomplish this, </w:t>
      </w:r>
      <w:r w:rsidRPr="00D05E98">
        <w:rPr>
          <w:rFonts w:ascii="Georgia" w:eastAsia="Times New Roman" w:hAnsi="Georgia" w:cs="Times New Roman"/>
          <w:color w:val="222222"/>
        </w:rPr>
        <w:t xml:space="preserve">DPP is seeking proposals from qualified contractors to provide design services for DPP and serve as a guide on the overall brand identity for DPP. </w:t>
      </w:r>
    </w:p>
    <w:p w14:paraId="527DA7B2" w14:textId="2DD95B54" w:rsidR="00001505" w:rsidRPr="00D05E98" w:rsidRDefault="00001505" w:rsidP="00001505">
      <w:pPr>
        <w:shd w:val="clear" w:color="auto" w:fill="FFFFFF"/>
        <w:spacing w:after="0" w:line="240" w:lineRule="auto"/>
        <w:rPr>
          <w:rFonts w:ascii="Georgia" w:eastAsia="Times New Roman" w:hAnsi="Georgia" w:cs="Times New Roman"/>
          <w:color w:val="222222"/>
        </w:rPr>
      </w:pPr>
      <w:r w:rsidRPr="00D05E98">
        <w:rPr>
          <w:rFonts w:ascii="Georgia" w:eastAsia="Times New Roman" w:hAnsi="Georgia" w:cs="Times New Roman"/>
          <w:color w:val="222222"/>
        </w:rPr>
        <w:t>This includes</w:t>
      </w:r>
      <w:r w:rsidR="00440D2D">
        <w:rPr>
          <w:rFonts w:ascii="Georgia" w:eastAsia="Times New Roman" w:hAnsi="Georgia" w:cs="Times New Roman"/>
          <w:color w:val="222222"/>
        </w:rPr>
        <w:t xml:space="preserve"> but is not limited to</w:t>
      </w:r>
      <w:r w:rsidRPr="00D05E98">
        <w:rPr>
          <w:rFonts w:ascii="Georgia" w:eastAsia="Times New Roman" w:hAnsi="Georgia" w:cs="Times New Roman"/>
          <w:color w:val="222222"/>
        </w:rPr>
        <w:t>:</w:t>
      </w:r>
    </w:p>
    <w:p w14:paraId="39973600" w14:textId="77777777" w:rsidR="00001505" w:rsidRPr="00D05E98" w:rsidRDefault="00001505" w:rsidP="00001505">
      <w:pPr>
        <w:numPr>
          <w:ilvl w:val="0"/>
          <w:numId w:val="4"/>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Providing Visual and Graphic Design Service - The contractor will execute the design and development of collateral as requested to DPP throughout the year and across different campaigns, mediums and audiences.</w:t>
      </w:r>
    </w:p>
    <w:p w14:paraId="78FF6BC6" w14:textId="7318519A" w:rsidR="00001505" w:rsidRDefault="00001505" w:rsidP="00001505">
      <w:pPr>
        <w:numPr>
          <w:ilvl w:val="0"/>
          <w:numId w:val="4"/>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Ensuring Integrity of Brand Strategy - The contractor will uphold and keep current the branding guidelines for DPP.</w:t>
      </w:r>
    </w:p>
    <w:p w14:paraId="1A8AEE37" w14:textId="2E368A12" w:rsidR="00440D2D" w:rsidRDefault="00440D2D" w:rsidP="00440D2D">
      <w:pPr>
        <w:shd w:val="clear" w:color="auto" w:fill="FFFFFF"/>
        <w:spacing w:before="100" w:beforeAutospacing="1" w:after="100" w:afterAutospacing="1" w:line="240" w:lineRule="auto"/>
        <w:rPr>
          <w:rFonts w:ascii="Georgia" w:eastAsia="Times New Roman" w:hAnsi="Georgia" w:cs="Times New Roman"/>
          <w:color w:val="222222"/>
        </w:rPr>
      </w:pPr>
      <w:r>
        <w:rPr>
          <w:rFonts w:ascii="Georgia" w:eastAsia="Times New Roman" w:hAnsi="Georgia" w:cs="Times New Roman"/>
          <w:color w:val="222222"/>
        </w:rPr>
        <w:t xml:space="preserve">Anticipated projects </w:t>
      </w:r>
      <w:r w:rsidR="009A1BB5">
        <w:rPr>
          <w:rFonts w:ascii="Georgia" w:eastAsia="Times New Roman" w:hAnsi="Georgia" w:cs="Times New Roman"/>
          <w:color w:val="222222"/>
        </w:rPr>
        <w:t>include the following categories:</w:t>
      </w:r>
      <w:r>
        <w:rPr>
          <w:rFonts w:ascii="Georgia" w:eastAsia="Times New Roman" w:hAnsi="Georgia" w:cs="Times New Roman"/>
          <w:color w:val="222222"/>
        </w:rPr>
        <w:t xml:space="preserve">  </w:t>
      </w:r>
    </w:p>
    <w:p w14:paraId="1B686160" w14:textId="77777777" w:rsidR="00440D2D" w:rsidRDefault="00001505" w:rsidP="00440D2D">
      <w:pPr>
        <w:numPr>
          <w:ilvl w:val="0"/>
          <w:numId w:val="4"/>
        </w:numPr>
        <w:shd w:val="clear" w:color="auto" w:fill="FFFFFF"/>
        <w:spacing w:before="100" w:beforeAutospacing="1" w:after="100" w:afterAutospacing="1" w:line="240" w:lineRule="auto"/>
        <w:rPr>
          <w:rFonts w:ascii="Georgia" w:eastAsia="Times New Roman" w:hAnsi="Georgia" w:cs="Times New Roman"/>
          <w:color w:val="222222"/>
        </w:rPr>
      </w:pPr>
      <w:r w:rsidRPr="00440D2D">
        <w:rPr>
          <w:rFonts w:ascii="Georgia" w:eastAsia="Times New Roman" w:hAnsi="Georgia" w:cs="Times New Roman"/>
          <w:color w:val="000000"/>
          <w:shd w:val="clear" w:color="auto" w:fill="FFFFFF"/>
        </w:rPr>
        <w:t>Advertising </w:t>
      </w:r>
    </w:p>
    <w:p w14:paraId="34233DB9" w14:textId="77777777" w:rsidR="00440D2D" w:rsidRDefault="00001505" w:rsidP="00440D2D">
      <w:pPr>
        <w:numPr>
          <w:ilvl w:val="0"/>
          <w:numId w:val="4"/>
        </w:numPr>
        <w:shd w:val="clear" w:color="auto" w:fill="FFFFFF"/>
        <w:spacing w:before="100" w:beforeAutospacing="1" w:after="100" w:afterAutospacing="1" w:line="240" w:lineRule="auto"/>
        <w:rPr>
          <w:rFonts w:ascii="Georgia" w:eastAsia="Times New Roman" w:hAnsi="Georgia" w:cs="Times New Roman"/>
          <w:color w:val="222222"/>
        </w:rPr>
      </w:pPr>
      <w:r w:rsidRPr="00440D2D">
        <w:rPr>
          <w:rFonts w:ascii="Georgia" w:eastAsia="Times New Roman" w:hAnsi="Georgia" w:cs="Times New Roman"/>
          <w:color w:val="000000"/>
          <w:shd w:val="clear" w:color="auto" w:fill="FFFFFF"/>
        </w:rPr>
        <w:t>Annual Report </w:t>
      </w:r>
    </w:p>
    <w:p w14:paraId="3AB9B321" w14:textId="3DD68F3C" w:rsidR="00440D2D" w:rsidRDefault="00001505" w:rsidP="00440D2D">
      <w:pPr>
        <w:numPr>
          <w:ilvl w:val="0"/>
          <w:numId w:val="4"/>
        </w:numPr>
        <w:shd w:val="clear" w:color="auto" w:fill="FFFFFF"/>
        <w:spacing w:before="100" w:beforeAutospacing="1" w:after="100" w:afterAutospacing="1" w:line="240" w:lineRule="auto"/>
        <w:rPr>
          <w:rFonts w:ascii="Georgia" w:eastAsia="Times New Roman" w:hAnsi="Georgia" w:cs="Times New Roman"/>
          <w:color w:val="222222"/>
        </w:rPr>
      </w:pPr>
      <w:r w:rsidRPr="00440D2D">
        <w:rPr>
          <w:rFonts w:ascii="Georgia" w:eastAsia="Times New Roman" w:hAnsi="Georgia" w:cs="Times New Roman"/>
          <w:color w:val="000000"/>
        </w:rPr>
        <w:t xml:space="preserve">Outreach Collateral </w:t>
      </w:r>
      <w:r w:rsidR="00440D2D">
        <w:rPr>
          <w:rFonts w:ascii="Georgia" w:eastAsia="Times New Roman" w:hAnsi="Georgia" w:cs="Times New Roman"/>
          <w:color w:val="000000"/>
        </w:rPr>
        <w:t>(ex:</w:t>
      </w:r>
      <w:r w:rsidR="00440D2D" w:rsidRPr="00440D2D">
        <w:rPr>
          <w:rFonts w:ascii="Georgia" w:eastAsia="Times New Roman" w:hAnsi="Georgia" w:cs="Times New Roman"/>
          <w:color w:val="000000"/>
        </w:rPr>
        <w:t xml:space="preserve"> </w:t>
      </w:r>
      <w:r w:rsidRPr="00440D2D">
        <w:rPr>
          <w:rFonts w:ascii="Georgia" w:eastAsia="Times New Roman" w:hAnsi="Georgia" w:cs="Times New Roman"/>
          <w:color w:val="000000"/>
        </w:rPr>
        <w:t>flyers, mailers</w:t>
      </w:r>
      <w:r w:rsidR="00440D2D" w:rsidRPr="00440D2D">
        <w:rPr>
          <w:rFonts w:ascii="Georgia" w:eastAsia="Times New Roman" w:hAnsi="Georgia" w:cs="Times New Roman"/>
          <w:color w:val="000000"/>
        </w:rPr>
        <w:t xml:space="preserve">, </w:t>
      </w:r>
      <w:r w:rsidRPr="00440D2D">
        <w:rPr>
          <w:rFonts w:ascii="Georgia" w:eastAsia="Times New Roman" w:hAnsi="Georgia" w:cs="Times New Roman"/>
          <w:color w:val="000000"/>
        </w:rPr>
        <w:t>banners) </w:t>
      </w:r>
    </w:p>
    <w:p w14:paraId="55EBA857" w14:textId="3DAAC42E" w:rsidR="00440D2D" w:rsidRDefault="00001505" w:rsidP="00440D2D">
      <w:pPr>
        <w:numPr>
          <w:ilvl w:val="0"/>
          <w:numId w:val="4"/>
        </w:numPr>
        <w:shd w:val="clear" w:color="auto" w:fill="FFFFFF"/>
        <w:spacing w:before="100" w:beforeAutospacing="1" w:after="100" w:afterAutospacing="1" w:line="240" w:lineRule="auto"/>
        <w:rPr>
          <w:rFonts w:ascii="Georgia" w:eastAsia="Times New Roman" w:hAnsi="Georgia" w:cs="Times New Roman"/>
          <w:color w:val="222222"/>
        </w:rPr>
      </w:pPr>
      <w:r w:rsidRPr="00440D2D">
        <w:rPr>
          <w:rFonts w:ascii="Georgia" w:eastAsia="Times New Roman" w:hAnsi="Georgia" w:cs="Times New Roman"/>
          <w:color w:val="000000"/>
        </w:rPr>
        <w:t>Partner Collateral</w:t>
      </w:r>
      <w:r w:rsidR="00440D2D">
        <w:rPr>
          <w:rFonts w:ascii="Georgia" w:eastAsia="Times New Roman" w:hAnsi="Georgia" w:cs="Times New Roman"/>
          <w:color w:val="000000"/>
        </w:rPr>
        <w:t xml:space="preserve"> (ex: promotional posters)</w:t>
      </w:r>
    </w:p>
    <w:p w14:paraId="224AF385" w14:textId="653BF21F" w:rsidR="00440D2D" w:rsidRPr="00440D2D" w:rsidRDefault="00001505" w:rsidP="00440D2D">
      <w:pPr>
        <w:numPr>
          <w:ilvl w:val="0"/>
          <w:numId w:val="4"/>
        </w:numPr>
        <w:shd w:val="clear" w:color="auto" w:fill="FFFFFF"/>
        <w:spacing w:before="100" w:beforeAutospacing="1" w:after="100" w:afterAutospacing="1" w:line="240" w:lineRule="auto"/>
        <w:rPr>
          <w:rFonts w:ascii="Georgia" w:eastAsia="Times New Roman" w:hAnsi="Georgia" w:cs="Times New Roman"/>
          <w:color w:val="222222"/>
        </w:rPr>
      </w:pPr>
      <w:r w:rsidRPr="00440D2D">
        <w:rPr>
          <w:rFonts w:ascii="Georgia" w:eastAsia="Times New Roman" w:hAnsi="Georgia" w:cs="Times New Roman"/>
          <w:color w:val="000000"/>
        </w:rPr>
        <w:t>Operational (</w:t>
      </w:r>
      <w:r w:rsidR="00440D2D">
        <w:rPr>
          <w:rFonts w:ascii="Georgia" w:eastAsia="Times New Roman" w:hAnsi="Georgia" w:cs="Times New Roman"/>
          <w:color w:val="000000"/>
        </w:rPr>
        <w:t>ex:</w:t>
      </w:r>
      <w:r w:rsidR="00440D2D" w:rsidRPr="00440D2D">
        <w:rPr>
          <w:rFonts w:ascii="Georgia" w:eastAsia="Times New Roman" w:hAnsi="Georgia" w:cs="Times New Roman"/>
          <w:color w:val="000000"/>
        </w:rPr>
        <w:t xml:space="preserve"> </w:t>
      </w:r>
      <w:r w:rsidRPr="00440D2D">
        <w:rPr>
          <w:rFonts w:ascii="Georgia" w:eastAsia="Times New Roman" w:hAnsi="Georgia" w:cs="Times New Roman"/>
          <w:color w:val="000000"/>
        </w:rPr>
        <w:t xml:space="preserve">business cards, </w:t>
      </w:r>
      <w:r w:rsidR="00440D2D">
        <w:rPr>
          <w:rFonts w:ascii="Georgia" w:eastAsia="Times New Roman" w:hAnsi="Georgia" w:cs="Times New Roman"/>
          <w:color w:val="000000"/>
        </w:rPr>
        <w:t>P</w:t>
      </w:r>
      <w:r w:rsidRPr="00440D2D">
        <w:rPr>
          <w:rFonts w:ascii="Georgia" w:eastAsia="Times New Roman" w:hAnsi="Georgia" w:cs="Times New Roman"/>
          <w:color w:val="000000"/>
        </w:rPr>
        <w:t>ower</w:t>
      </w:r>
      <w:r w:rsidR="00440D2D">
        <w:rPr>
          <w:rFonts w:ascii="Georgia" w:eastAsia="Times New Roman" w:hAnsi="Georgia" w:cs="Times New Roman"/>
          <w:color w:val="000000"/>
        </w:rPr>
        <w:t>P</w:t>
      </w:r>
      <w:r w:rsidRPr="00440D2D">
        <w:rPr>
          <w:rFonts w:ascii="Georgia" w:eastAsia="Times New Roman" w:hAnsi="Georgia" w:cs="Times New Roman"/>
          <w:color w:val="000000"/>
        </w:rPr>
        <w:t>oints) </w:t>
      </w:r>
    </w:p>
    <w:p w14:paraId="79D67998" w14:textId="77777777" w:rsidR="00001505" w:rsidRPr="00D05E98" w:rsidRDefault="00001505" w:rsidP="00001505">
      <w:pPr>
        <w:shd w:val="clear" w:color="auto" w:fill="FFFFFF"/>
        <w:spacing w:after="0" w:line="240" w:lineRule="auto"/>
        <w:rPr>
          <w:rFonts w:ascii="Georgia" w:eastAsia="Times New Roman" w:hAnsi="Georgia" w:cs="Times New Roman"/>
          <w:color w:val="222222"/>
        </w:rPr>
      </w:pPr>
      <w:r w:rsidRPr="00D05E98">
        <w:rPr>
          <w:rFonts w:ascii="Georgia" w:eastAsia="Times New Roman" w:hAnsi="Georgia" w:cs="Times New Roman"/>
          <w:color w:val="222222"/>
        </w:rPr>
        <w:t>Expectations include:</w:t>
      </w:r>
    </w:p>
    <w:p w14:paraId="3403C75D" w14:textId="77777777" w:rsidR="00001505" w:rsidRPr="00D05E98" w:rsidRDefault="00001505" w:rsidP="00001505">
      <w:pPr>
        <w:numPr>
          <w:ilvl w:val="0"/>
          <w:numId w:val="5"/>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Contractor must adhere to DPP’s budget/invoice detail requirements</w:t>
      </w:r>
    </w:p>
    <w:p w14:paraId="1003FA1A" w14:textId="77777777" w:rsidR="00001505" w:rsidRPr="00D05E98" w:rsidRDefault="00001505" w:rsidP="00001505">
      <w:pPr>
        <w:numPr>
          <w:ilvl w:val="0"/>
          <w:numId w:val="5"/>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Contractor must inform, develop, protect and adhere to DPP’s branding guidelines in all communications</w:t>
      </w:r>
    </w:p>
    <w:p w14:paraId="039E7D95" w14:textId="77777777" w:rsidR="00001505" w:rsidRPr="00D05E98" w:rsidRDefault="00001505" w:rsidP="00001505">
      <w:pPr>
        <w:numPr>
          <w:ilvl w:val="0"/>
          <w:numId w:val="5"/>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DPP asks all prospective vendors to submit a rate sheet for the work to be completed. The contractor must not charge more for a service funded by DPP than they would for the same service requested and funded by another source</w:t>
      </w:r>
    </w:p>
    <w:p w14:paraId="72447134" w14:textId="77777777" w:rsidR="00001505" w:rsidRPr="00D05E98" w:rsidRDefault="00001505" w:rsidP="00001505">
      <w:pPr>
        <w:numPr>
          <w:ilvl w:val="0"/>
          <w:numId w:val="5"/>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Key contractor staff must attend in-person meetings with DPP staff at least once per month, be available for weekly “stand-up” calls as well as be available as work requires</w:t>
      </w:r>
    </w:p>
    <w:p w14:paraId="46B7BAF2" w14:textId="77777777" w:rsidR="00001505" w:rsidRPr="00D05E98" w:rsidRDefault="00001505" w:rsidP="00001505">
      <w:pPr>
        <w:numPr>
          <w:ilvl w:val="0"/>
          <w:numId w:val="5"/>
        </w:numPr>
        <w:shd w:val="clear" w:color="auto" w:fill="FFFFFF"/>
        <w:spacing w:before="100" w:beforeAutospacing="1" w:after="100" w:afterAutospacing="1" w:line="240" w:lineRule="auto"/>
        <w:ind w:left="945"/>
        <w:rPr>
          <w:rFonts w:ascii="Georgia" w:eastAsia="Times New Roman" w:hAnsi="Georgia" w:cs="Times New Roman"/>
          <w:color w:val="222222"/>
        </w:rPr>
      </w:pPr>
      <w:r w:rsidRPr="00D05E98">
        <w:rPr>
          <w:rFonts w:ascii="Georgia" w:eastAsia="Times New Roman" w:hAnsi="Georgia" w:cs="Times New Roman"/>
          <w:color w:val="222222"/>
        </w:rPr>
        <w:t>Key contractor staff must attend an additional meeting with DPP and all Communications contractors at least once quarterly, and potentially more frequently as needed</w:t>
      </w:r>
    </w:p>
    <w:p w14:paraId="32587267" w14:textId="06B885DD" w:rsidR="00440D2D" w:rsidRDefault="00440D2D" w:rsidP="00440D2D">
      <w:pPr>
        <w:rPr>
          <w:rFonts w:ascii="Georgia" w:hAnsi="Georgia"/>
        </w:rPr>
      </w:pPr>
      <w:r>
        <w:rPr>
          <w:rFonts w:ascii="Georgia" w:hAnsi="Georgia"/>
        </w:rPr>
        <w:lastRenderedPageBreak/>
        <w:t xml:space="preserve">Contract term: </w:t>
      </w:r>
      <w:r w:rsidRPr="00440D2D">
        <w:rPr>
          <w:rFonts w:ascii="Georgia" w:hAnsi="Georgia"/>
        </w:rPr>
        <w:t>The term of this contract is for a peri</w:t>
      </w:r>
      <w:r w:rsidR="00481373">
        <w:rPr>
          <w:rFonts w:ascii="Georgia" w:hAnsi="Georgia"/>
        </w:rPr>
        <w:t>od commencing on January 1, 2022</w:t>
      </w:r>
      <w:r w:rsidRPr="00440D2D">
        <w:rPr>
          <w:rFonts w:ascii="Georgia" w:hAnsi="Georgia"/>
        </w:rPr>
        <w:t xml:space="preserve">, and ending on </w:t>
      </w:r>
      <w:r>
        <w:rPr>
          <w:rFonts w:ascii="Georgia" w:hAnsi="Georgia"/>
        </w:rPr>
        <w:t>D</w:t>
      </w:r>
      <w:r w:rsidR="00481373">
        <w:rPr>
          <w:rFonts w:ascii="Georgia" w:hAnsi="Georgia"/>
        </w:rPr>
        <w:t>ecember 31, 2022</w:t>
      </w:r>
      <w:r w:rsidRPr="00440D2D">
        <w:rPr>
          <w:rFonts w:ascii="Georgia" w:hAnsi="Georgia"/>
        </w:rPr>
        <w:t xml:space="preserve">. </w:t>
      </w:r>
    </w:p>
    <w:p w14:paraId="190CD6BB" w14:textId="16E034DB" w:rsidR="00440D2D" w:rsidRPr="00D05E98" w:rsidRDefault="00001505" w:rsidP="00440D2D">
      <w:pPr>
        <w:rPr>
          <w:rFonts w:ascii="Georgia" w:hAnsi="Georgia"/>
        </w:rPr>
      </w:pPr>
      <w:r w:rsidRPr="00D05E98">
        <w:rPr>
          <w:rFonts w:ascii="Georgia" w:eastAsia="Times New Roman" w:hAnsi="Georgia" w:cs="Times New Roman"/>
          <w:color w:val="222222"/>
        </w:rPr>
        <w:t>Estimated budget range: $65,000 - $85,000</w:t>
      </w:r>
    </w:p>
    <w:p w14:paraId="0D994546" w14:textId="1F131724" w:rsidR="00101C5A" w:rsidRPr="00440D2D" w:rsidRDefault="00001505" w:rsidP="00440D2D">
      <w:pPr>
        <w:shd w:val="clear" w:color="auto" w:fill="FFFFFF"/>
        <w:spacing w:after="0" w:line="240" w:lineRule="auto"/>
        <w:rPr>
          <w:rFonts w:ascii="Georgia" w:eastAsia="Times New Roman" w:hAnsi="Georgia" w:cs="Times New Roman"/>
          <w:color w:val="222222"/>
        </w:rPr>
      </w:pPr>
      <w:r w:rsidRPr="00D05E98">
        <w:rPr>
          <w:rFonts w:ascii="Georgia" w:eastAsia="Times New Roman" w:hAnsi="Georgia" w:cs="Times New Roman"/>
          <w:color w:val="222222"/>
        </w:rPr>
        <w:t xml:space="preserve">Proposals </w:t>
      </w:r>
      <w:proofErr w:type="gramStart"/>
      <w:r w:rsidRPr="00D05E98">
        <w:rPr>
          <w:rFonts w:ascii="Georgia" w:eastAsia="Times New Roman" w:hAnsi="Georgia" w:cs="Times New Roman"/>
          <w:color w:val="222222"/>
        </w:rPr>
        <w:t>may be emailed</w:t>
      </w:r>
      <w:proofErr w:type="gramEnd"/>
      <w:r w:rsidRPr="00D05E98">
        <w:rPr>
          <w:rFonts w:ascii="Georgia" w:eastAsia="Times New Roman" w:hAnsi="Georgia" w:cs="Times New Roman"/>
          <w:color w:val="222222"/>
        </w:rPr>
        <w:t xml:space="preserve"> to DPP's Director of Communications, Tricia Nelson, at </w:t>
      </w:r>
      <w:hyperlink r:id="rId8" w:tgtFrame="_blank" w:history="1">
        <w:r w:rsidRPr="00440D2D">
          <w:rPr>
            <w:rFonts w:ascii="Georgia" w:eastAsia="Times New Roman" w:hAnsi="Georgia" w:cs="Times New Roman"/>
            <w:color w:val="1155CC"/>
            <w:u w:val="single"/>
          </w:rPr>
          <w:t>tricia@dpp.org</w:t>
        </w:r>
      </w:hyperlink>
      <w:r w:rsidRPr="00D05E98">
        <w:rPr>
          <w:rFonts w:ascii="Georgia" w:eastAsia="Times New Roman" w:hAnsi="Georgia" w:cs="Times New Roman"/>
          <w:color w:val="222222"/>
        </w:rPr>
        <w:t xml:space="preserve"> by October </w:t>
      </w:r>
      <w:r w:rsidR="00481373">
        <w:rPr>
          <w:rFonts w:ascii="Georgia" w:eastAsia="Times New Roman" w:hAnsi="Georgia" w:cs="Times New Roman"/>
          <w:color w:val="222222"/>
        </w:rPr>
        <w:t>21</w:t>
      </w:r>
      <w:bookmarkStart w:id="0" w:name="_GoBack"/>
      <w:bookmarkEnd w:id="0"/>
      <w:r w:rsidR="00481373">
        <w:rPr>
          <w:rFonts w:ascii="Georgia" w:eastAsia="Times New Roman" w:hAnsi="Georgia" w:cs="Times New Roman"/>
          <w:color w:val="222222"/>
        </w:rPr>
        <w:t>, 2021</w:t>
      </w:r>
      <w:r w:rsidRPr="00D05E98">
        <w:rPr>
          <w:rFonts w:ascii="Georgia" w:eastAsia="Times New Roman" w:hAnsi="Georgia" w:cs="Times New Roman"/>
          <w:color w:val="222222"/>
        </w:rPr>
        <w:t>.</w:t>
      </w:r>
    </w:p>
    <w:sectPr w:rsidR="00101C5A" w:rsidRPr="00440D2D" w:rsidSect="00001505">
      <w:headerReference w:type="even" r:id="rId9"/>
      <w:headerReference w:type="default" r:id="rId10"/>
      <w:footerReference w:type="default" r:id="rId11"/>
      <w:headerReference w:type="first" r:id="rId12"/>
      <w:footerReference w:type="first" r:id="rId13"/>
      <w:pgSz w:w="12240" w:h="15840" w:code="1"/>
      <w:pgMar w:top="1440" w:right="1440" w:bottom="1440" w:left="1440" w:header="129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1F6DF" w14:textId="77777777" w:rsidR="00B50E79" w:rsidRDefault="00B50E79" w:rsidP="005A4663">
      <w:pPr>
        <w:spacing w:after="0" w:line="240" w:lineRule="auto"/>
      </w:pPr>
      <w:r>
        <w:separator/>
      </w:r>
    </w:p>
  </w:endnote>
  <w:endnote w:type="continuationSeparator" w:id="0">
    <w:p w14:paraId="307770AD" w14:textId="77777777" w:rsidR="00B50E79" w:rsidRDefault="00B50E79" w:rsidP="005A4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500">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9F90" w14:textId="0AD73502" w:rsidR="00642183" w:rsidRDefault="00D354A4" w:rsidP="00642183">
    <w:pPr>
      <w:pStyle w:val="Footer"/>
      <w:ind w:right="720"/>
    </w:pPr>
    <w:r>
      <w:rPr>
        <w:noProof/>
      </w:rPr>
      <w:drawing>
        <wp:anchor distT="0" distB="0" distL="114300" distR="114300" simplePos="0" relativeHeight="251657216" behindDoc="1" locked="0" layoutInCell="1" allowOverlap="1" wp14:anchorId="172291FD" wp14:editId="130A3279">
          <wp:simplePos x="0" y="0"/>
          <wp:positionH relativeFrom="page">
            <wp:align>center</wp:align>
          </wp:positionH>
          <wp:positionV relativeFrom="page">
            <wp:align>bottom</wp:align>
          </wp:positionV>
          <wp:extent cx="7772400" cy="1699133"/>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tif"/>
                  <pic:cNvPicPr/>
                </pic:nvPicPr>
                <pic:blipFill>
                  <a:blip r:embed="rId1">
                    <a:extLst>
                      <a:ext uri="{28A0092B-C50C-407E-A947-70E740481C1C}">
                        <a14:useLocalDpi xmlns:a14="http://schemas.microsoft.com/office/drawing/2010/main" val="0"/>
                      </a:ext>
                    </a:extLst>
                  </a:blip>
                  <a:stretch>
                    <a:fillRect/>
                  </a:stretch>
                </pic:blipFill>
                <pic:spPr>
                  <a:xfrm>
                    <a:off x="0" y="0"/>
                    <a:ext cx="7772400" cy="16991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85FBA" w14:textId="5408AC68" w:rsidR="00642183" w:rsidRDefault="007F5087">
    <w:pPr>
      <w:pStyle w:val="Footer"/>
    </w:pPr>
    <w:r>
      <w:rPr>
        <w:noProof/>
      </w:rPr>
      <w:drawing>
        <wp:anchor distT="0" distB="0" distL="114300" distR="114300" simplePos="0" relativeHeight="251658240" behindDoc="0" locked="0" layoutInCell="1" allowOverlap="1" wp14:anchorId="1C29C000" wp14:editId="349C18B0">
          <wp:simplePos x="0" y="0"/>
          <wp:positionH relativeFrom="page">
            <wp:posOffset>0</wp:posOffset>
          </wp:positionH>
          <wp:positionV relativeFrom="page">
            <wp:posOffset>8477250</wp:posOffset>
          </wp:positionV>
          <wp:extent cx="7823835" cy="1738630"/>
          <wp:effectExtent l="0" t="0" r="5715" b="0"/>
          <wp:wrapThrough wrapText="bothSides">
            <wp:wrapPolygon edited="0">
              <wp:start x="0" y="0"/>
              <wp:lineTo x="0" y="21300"/>
              <wp:lineTo x="21563" y="21300"/>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823835" cy="1738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269DF" w14:textId="77777777" w:rsidR="00B50E79" w:rsidRDefault="00B50E79" w:rsidP="005A4663">
      <w:pPr>
        <w:spacing w:after="0" w:line="240" w:lineRule="auto"/>
      </w:pPr>
      <w:r>
        <w:separator/>
      </w:r>
    </w:p>
  </w:footnote>
  <w:footnote w:type="continuationSeparator" w:id="0">
    <w:p w14:paraId="42C6D2AA" w14:textId="77777777" w:rsidR="00B50E79" w:rsidRDefault="00B50E79" w:rsidP="005A4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7F31" w14:textId="49673B9D" w:rsidR="00642183" w:rsidRDefault="0010269B">
    <w:pPr>
      <w:pStyle w:val="Header"/>
    </w:pPr>
    <w:r>
      <w:rPr>
        <w:noProof/>
      </w:rPr>
      <w:pict w14:anchorId="1866D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30pt;height:810pt;z-index:-251657216;mso-wrap-edited:f;mso-position-horizontal:center;mso-position-horizontal-relative:margin;mso-position-vertical:center;mso-position-vertical-relative:margin" wrapcoords="-25 0 -25 21560 21600 21560 21600 0 -25 0">
          <v:imagedata r:id="rId1" o:title="DPP_Letterhead_CYM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EA896" w14:textId="0EBBC283" w:rsidR="00642183" w:rsidRPr="00A23F92" w:rsidRDefault="00642183" w:rsidP="009B13CD">
    <w:pPr>
      <w:pStyle w:val="Header"/>
      <w:tabs>
        <w:tab w:val="center" w:pos="6120"/>
        <w:tab w:val="right" w:pos="122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C242" w14:textId="4ACE95B6" w:rsidR="00642183" w:rsidRPr="0080703D" w:rsidRDefault="00D354A4" w:rsidP="0080703D">
    <w:pPr>
      <w:pStyle w:val="Header"/>
    </w:pPr>
    <w:r>
      <w:rPr>
        <w:noProof/>
      </w:rPr>
      <w:drawing>
        <wp:anchor distT="0" distB="0" distL="114300" distR="114300" simplePos="0" relativeHeight="251656192" behindDoc="1" locked="0" layoutInCell="1" allowOverlap="0" wp14:anchorId="2C767275" wp14:editId="45D76DF8">
          <wp:simplePos x="0" y="0"/>
          <wp:positionH relativeFrom="column">
            <wp:align>center</wp:align>
          </wp:positionH>
          <wp:positionV relativeFrom="page">
            <wp:align>top</wp:align>
          </wp:positionV>
          <wp:extent cx="7772400" cy="133210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321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D6EB1"/>
    <w:multiLevelType w:val="multilevel"/>
    <w:tmpl w:val="9F90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305CD"/>
    <w:multiLevelType w:val="multilevel"/>
    <w:tmpl w:val="8F38C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E762F5"/>
    <w:multiLevelType w:val="hybridMultilevel"/>
    <w:tmpl w:val="C33EB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223684"/>
    <w:multiLevelType w:val="hybridMultilevel"/>
    <w:tmpl w:val="3206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3A5090"/>
    <w:multiLevelType w:val="hybridMultilevel"/>
    <w:tmpl w:val="FA4E262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663"/>
    <w:rsid w:val="00001505"/>
    <w:rsid w:val="00094BDB"/>
    <w:rsid w:val="000C19DE"/>
    <w:rsid w:val="000F1A22"/>
    <w:rsid w:val="000F254B"/>
    <w:rsid w:val="00101C5A"/>
    <w:rsid w:val="00142146"/>
    <w:rsid w:val="00312534"/>
    <w:rsid w:val="003339C6"/>
    <w:rsid w:val="003341BE"/>
    <w:rsid w:val="00374D03"/>
    <w:rsid w:val="003A3BD4"/>
    <w:rsid w:val="00440D2D"/>
    <w:rsid w:val="00474EE9"/>
    <w:rsid w:val="00481373"/>
    <w:rsid w:val="004A04A4"/>
    <w:rsid w:val="00501F75"/>
    <w:rsid w:val="00504455"/>
    <w:rsid w:val="00521BEB"/>
    <w:rsid w:val="00591ADC"/>
    <w:rsid w:val="005A4663"/>
    <w:rsid w:val="00636E29"/>
    <w:rsid w:val="00642183"/>
    <w:rsid w:val="006D57D6"/>
    <w:rsid w:val="007110E1"/>
    <w:rsid w:val="00735B50"/>
    <w:rsid w:val="007542E7"/>
    <w:rsid w:val="007A1BDD"/>
    <w:rsid w:val="007A77D4"/>
    <w:rsid w:val="007D6AD2"/>
    <w:rsid w:val="007F5087"/>
    <w:rsid w:val="0080703D"/>
    <w:rsid w:val="00830088"/>
    <w:rsid w:val="00854314"/>
    <w:rsid w:val="008D2B47"/>
    <w:rsid w:val="009200DD"/>
    <w:rsid w:val="009A1BB5"/>
    <w:rsid w:val="009B0B6F"/>
    <w:rsid w:val="009B13CD"/>
    <w:rsid w:val="009F09A7"/>
    <w:rsid w:val="00A2109F"/>
    <w:rsid w:val="00A23F92"/>
    <w:rsid w:val="00A5605E"/>
    <w:rsid w:val="00AA16CA"/>
    <w:rsid w:val="00AE2D4F"/>
    <w:rsid w:val="00B24330"/>
    <w:rsid w:val="00B50E79"/>
    <w:rsid w:val="00B62D0C"/>
    <w:rsid w:val="00BC43D3"/>
    <w:rsid w:val="00C9773C"/>
    <w:rsid w:val="00D354A4"/>
    <w:rsid w:val="00D47956"/>
    <w:rsid w:val="00D47998"/>
    <w:rsid w:val="00D6558E"/>
    <w:rsid w:val="00DB3E28"/>
    <w:rsid w:val="00DE7537"/>
    <w:rsid w:val="00E076B0"/>
    <w:rsid w:val="00EF20AF"/>
    <w:rsid w:val="00F00AE4"/>
    <w:rsid w:val="00F17B5E"/>
    <w:rsid w:val="00F27A0C"/>
    <w:rsid w:val="00F5560B"/>
    <w:rsid w:val="00FB30B1"/>
    <w:rsid w:val="00FF5654"/>
    <w:rsid w:val="00FF5BD1"/>
    <w:rsid w:val="00FF7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B0845CE"/>
  <w15:docId w15:val="{9D2B92AC-827D-4D73-A2B8-632E9620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663"/>
    <w:rPr>
      <w:rFonts w:ascii="Tahoma" w:hAnsi="Tahoma" w:cs="Tahoma"/>
      <w:sz w:val="16"/>
      <w:szCs w:val="16"/>
    </w:rPr>
  </w:style>
  <w:style w:type="paragraph" w:styleId="Header">
    <w:name w:val="header"/>
    <w:basedOn w:val="Normal"/>
    <w:link w:val="HeaderChar"/>
    <w:uiPriority w:val="99"/>
    <w:unhideWhenUsed/>
    <w:rsid w:val="005A4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63"/>
  </w:style>
  <w:style w:type="paragraph" w:styleId="Footer">
    <w:name w:val="footer"/>
    <w:basedOn w:val="Normal"/>
    <w:link w:val="FooterChar"/>
    <w:uiPriority w:val="99"/>
    <w:unhideWhenUsed/>
    <w:rsid w:val="005A4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63"/>
  </w:style>
  <w:style w:type="paragraph" w:styleId="NormalWeb">
    <w:name w:val="Normal (Web)"/>
    <w:basedOn w:val="Normal"/>
    <w:uiPriority w:val="99"/>
    <w:semiHidden/>
    <w:unhideWhenUsed/>
    <w:rsid w:val="00591A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1ADC"/>
    <w:pPr>
      <w:ind w:left="720"/>
      <w:contextualSpacing/>
    </w:pPr>
  </w:style>
  <w:style w:type="table" w:styleId="TableGrid">
    <w:name w:val="Table Grid"/>
    <w:basedOn w:val="TableNormal"/>
    <w:uiPriority w:val="59"/>
    <w:rsid w:val="009F0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09A7"/>
    <w:rPr>
      <w:color w:val="0000FF" w:themeColor="hyperlink"/>
      <w:u w:val="single"/>
    </w:rPr>
  </w:style>
  <w:style w:type="character" w:styleId="CommentReference">
    <w:name w:val="annotation reference"/>
    <w:basedOn w:val="DefaultParagraphFont"/>
    <w:uiPriority w:val="99"/>
    <w:semiHidden/>
    <w:unhideWhenUsed/>
    <w:rsid w:val="009F09A7"/>
    <w:rPr>
      <w:sz w:val="16"/>
      <w:szCs w:val="16"/>
    </w:rPr>
  </w:style>
  <w:style w:type="paragraph" w:styleId="CommentText">
    <w:name w:val="annotation text"/>
    <w:basedOn w:val="Normal"/>
    <w:link w:val="CommentTextChar"/>
    <w:uiPriority w:val="99"/>
    <w:semiHidden/>
    <w:unhideWhenUsed/>
    <w:rsid w:val="009F09A7"/>
    <w:pPr>
      <w:spacing w:line="240" w:lineRule="auto"/>
    </w:pPr>
    <w:rPr>
      <w:sz w:val="20"/>
      <w:szCs w:val="20"/>
    </w:rPr>
  </w:style>
  <w:style w:type="character" w:customStyle="1" w:styleId="CommentTextChar">
    <w:name w:val="Comment Text Char"/>
    <w:basedOn w:val="DefaultParagraphFont"/>
    <w:link w:val="CommentText"/>
    <w:uiPriority w:val="99"/>
    <w:semiHidden/>
    <w:rsid w:val="009F09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82327">
      <w:bodyDiv w:val="1"/>
      <w:marLeft w:val="0"/>
      <w:marRight w:val="0"/>
      <w:marTop w:val="0"/>
      <w:marBottom w:val="0"/>
      <w:divBdr>
        <w:top w:val="none" w:sz="0" w:space="0" w:color="auto"/>
        <w:left w:val="none" w:sz="0" w:space="0" w:color="auto"/>
        <w:bottom w:val="none" w:sz="0" w:space="0" w:color="auto"/>
        <w:right w:val="none" w:sz="0" w:space="0" w:color="auto"/>
      </w:divBdr>
      <w:divsChild>
        <w:div w:id="1280531951">
          <w:marLeft w:val="0"/>
          <w:marRight w:val="0"/>
          <w:marTop w:val="0"/>
          <w:marBottom w:val="0"/>
          <w:divBdr>
            <w:top w:val="none" w:sz="0" w:space="0" w:color="auto"/>
            <w:left w:val="none" w:sz="0" w:space="0" w:color="auto"/>
            <w:bottom w:val="none" w:sz="0" w:space="0" w:color="auto"/>
            <w:right w:val="none" w:sz="0" w:space="0" w:color="auto"/>
          </w:divBdr>
        </w:div>
      </w:divsChild>
    </w:div>
    <w:div w:id="1576429773">
      <w:bodyDiv w:val="1"/>
      <w:marLeft w:val="0"/>
      <w:marRight w:val="0"/>
      <w:marTop w:val="0"/>
      <w:marBottom w:val="0"/>
      <w:divBdr>
        <w:top w:val="none" w:sz="0" w:space="0" w:color="auto"/>
        <w:left w:val="none" w:sz="0" w:space="0" w:color="auto"/>
        <w:bottom w:val="none" w:sz="0" w:space="0" w:color="auto"/>
        <w:right w:val="none" w:sz="0" w:space="0" w:color="auto"/>
      </w:divBdr>
      <w:divsChild>
        <w:div w:id="219832830">
          <w:marLeft w:val="0"/>
          <w:marRight w:val="0"/>
          <w:marTop w:val="0"/>
          <w:marBottom w:val="0"/>
          <w:divBdr>
            <w:top w:val="none" w:sz="0" w:space="0" w:color="auto"/>
            <w:left w:val="none" w:sz="0" w:space="0" w:color="auto"/>
            <w:bottom w:val="none" w:sz="0" w:space="0" w:color="auto"/>
            <w:right w:val="none" w:sz="0" w:space="0" w:color="auto"/>
          </w:divBdr>
        </w:div>
        <w:div w:id="1892032708">
          <w:marLeft w:val="0"/>
          <w:marRight w:val="0"/>
          <w:marTop w:val="0"/>
          <w:marBottom w:val="0"/>
          <w:divBdr>
            <w:top w:val="none" w:sz="0" w:space="0" w:color="auto"/>
            <w:left w:val="none" w:sz="0" w:space="0" w:color="auto"/>
            <w:bottom w:val="none" w:sz="0" w:space="0" w:color="auto"/>
            <w:right w:val="none" w:sz="0" w:space="0" w:color="auto"/>
          </w:divBdr>
        </w:div>
        <w:div w:id="2124574762">
          <w:marLeft w:val="0"/>
          <w:marRight w:val="0"/>
          <w:marTop w:val="0"/>
          <w:marBottom w:val="0"/>
          <w:divBdr>
            <w:top w:val="none" w:sz="0" w:space="0" w:color="auto"/>
            <w:left w:val="none" w:sz="0" w:space="0" w:color="auto"/>
            <w:bottom w:val="none" w:sz="0" w:space="0" w:color="auto"/>
            <w:right w:val="none" w:sz="0" w:space="0" w:color="auto"/>
          </w:divBdr>
        </w:div>
        <w:div w:id="615333530">
          <w:marLeft w:val="0"/>
          <w:marRight w:val="0"/>
          <w:marTop w:val="0"/>
          <w:marBottom w:val="0"/>
          <w:divBdr>
            <w:top w:val="none" w:sz="0" w:space="0" w:color="auto"/>
            <w:left w:val="none" w:sz="0" w:space="0" w:color="auto"/>
            <w:bottom w:val="none" w:sz="0" w:space="0" w:color="auto"/>
            <w:right w:val="none" w:sz="0" w:space="0" w:color="auto"/>
          </w:divBdr>
        </w:div>
        <w:div w:id="786850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cia@dpp.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FD4D4-E670-48F2-965B-29E63CED7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Baker</dc:creator>
  <cp:lastModifiedBy>Tricia Nelson</cp:lastModifiedBy>
  <cp:revision>2</cp:revision>
  <cp:lastPrinted>2013-09-06T20:14:00Z</cp:lastPrinted>
  <dcterms:created xsi:type="dcterms:W3CDTF">2021-09-21T19:27:00Z</dcterms:created>
  <dcterms:modified xsi:type="dcterms:W3CDTF">2021-09-21T19:27:00Z</dcterms:modified>
</cp:coreProperties>
</file>